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A93E" w14:textId="7F573FDC" w:rsidR="00714AB1" w:rsidRPr="00B67349" w:rsidRDefault="00714AB1" w:rsidP="00230334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Pr="00B67349">
        <w:rPr>
          <w:rFonts w:ascii="Arial Narrow" w:hAnsi="Arial Narrow"/>
          <w:b/>
          <w:sz w:val="20"/>
          <w:szCs w:val="20"/>
        </w:rPr>
        <w:t xml:space="preserve"> do zapytania </w:t>
      </w:r>
      <w:r w:rsidRPr="00A84C2F">
        <w:rPr>
          <w:rFonts w:ascii="Arial Narrow" w:hAnsi="Arial Narrow"/>
          <w:b/>
          <w:sz w:val="20"/>
          <w:szCs w:val="20"/>
        </w:rPr>
        <w:t xml:space="preserve">ofertowego </w:t>
      </w:r>
      <w:r w:rsidRPr="00230334">
        <w:rPr>
          <w:rFonts w:ascii="Arial Narrow" w:hAnsi="Arial Narrow"/>
          <w:b/>
          <w:sz w:val="20"/>
          <w:szCs w:val="20"/>
        </w:rPr>
        <w:t xml:space="preserve">nr </w:t>
      </w:r>
      <w:r w:rsidR="00230334" w:rsidRPr="00230334">
        <w:rPr>
          <w:rFonts w:ascii="Arial Narrow" w:hAnsi="Arial Narrow"/>
          <w:b/>
          <w:sz w:val="20"/>
          <w:szCs w:val="20"/>
        </w:rPr>
        <w:t>0</w:t>
      </w:r>
      <w:r w:rsidR="00013F4D">
        <w:rPr>
          <w:rFonts w:ascii="Arial Narrow" w:hAnsi="Arial Narrow"/>
          <w:b/>
          <w:sz w:val="20"/>
          <w:szCs w:val="20"/>
        </w:rPr>
        <w:t>3</w:t>
      </w:r>
      <w:bookmarkStart w:id="0" w:name="_GoBack"/>
      <w:bookmarkEnd w:id="0"/>
      <w:r w:rsidR="00053862" w:rsidRPr="00230334">
        <w:rPr>
          <w:rFonts w:ascii="Arial Narrow" w:hAnsi="Arial Narrow"/>
          <w:b/>
          <w:sz w:val="20"/>
          <w:szCs w:val="20"/>
        </w:rPr>
        <w:t>/RPOWP/2018</w:t>
      </w:r>
      <w:r w:rsidRPr="00230334">
        <w:rPr>
          <w:rFonts w:ascii="Arial Narrow" w:hAnsi="Arial Narrow"/>
          <w:b/>
          <w:sz w:val="20"/>
          <w:szCs w:val="20"/>
        </w:rPr>
        <w:t>–</w:t>
      </w:r>
    </w:p>
    <w:p w14:paraId="1A729FEB" w14:textId="77777777"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14:paraId="4A1BDF73" w14:textId="77777777" w:rsidR="000F275D" w:rsidRPr="00B67349" w:rsidRDefault="000F275D" w:rsidP="00230334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14:paraId="2A5818B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14:paraId="10B816F2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0154F0D3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14:paraId="32A776E4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5D88D10F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14:paraId="64C915AF" w14:textId="77777777" w:rsidR="000524BF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14:paraId="096C25F9" w14:textId="77777777" w:rsidR="00230334" w:rsidRPr="00B67349" w:rsidRDefault="00230334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14:paraId="1151CC05" w14:textId="77777777" w:rsidR="000524BF" w:rsidRPr="00B67349" w:rsidRDefault="000524BF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  <w:vertAlign w:val="superscript"/>
        </w:rPr>
      </w:pPr>
    </w:p>
    <w:p w14:paraId="0A0C8F72" w14:textId="77777777"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14:paraId="1EE7C1A9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E2258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14:paraId="3BFD418B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14:paraId="64FE3753" w14:textId="56AB7558" w:rsidR="000524BF" w:rsidRPr="00230334" w:rsidRDefault="000524BF" w:rsidP="00230334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14:paraId="079D56C1" w14:textId="77777777"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72F14663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14:paraId="2D26449E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14:paraId="30233698" w14:textId="77777777"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14:paraId="51F22CD9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14:paraId="52AF738C" w14:textId="77777777" w:rsidR="00DD45AE" w:rsidRPr="00242F49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>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14:paraId="2FF09F39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Tel.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  <w:r w:rsidR="0062038E" w:rsidRPr="00242F49">
        <w:rPr>
          <w:rFonts w:ascii="Arial Narrow" w:hAnsi="Arial Narrow" w:cs="Arial"/>
          <w:szCs w:val="20"/>
        </w:rPr>
        <w:t>….</w:t>
      </w:r>
    </w:p>
    <w:p w14:paraId="3D190D9F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Fax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052C6448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E-mail: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</w:p>
    <w:p w14:paraId="130FD7A1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NIP 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61CFFB2D" w14:textId="77777777"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14:paraId="02E3D654" w14:textId="77777777"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14:paraId="79A1F3FB" w14:textId="77777777"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14:paraId="5519EF7A" w14:textId="77777777"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14:paraId="5F04FF7F" w14:textId="77777777"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5DCAA5B8" w14:textId="77777777"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14:paraId="1749336E" w14:textId="77777777" w:rsidR="00230334" w:rsidRDefault="00230334" w:rsidP="00230334">
      <w:pPr>
        <w:spacing w:after="0" w:line="276" w:lineRule="auto"/>
        <w:rPr>
          <w:rFonts w:ascii="Arial Narrow" w:hAnsi="Arial Narrow" w:cs="Arial"/>
          <w:szCs w:val="20"/>
        </w:rPr>
      </w:pPr>
    </w:p>
    <w:p w14:paraId="4B753EA4" w14:textId="77777777" w:rsidR="00230334" w:rsidRDefault="00230334" w:rsidP="00230334">
      <w:pPr>
        <w:spacing w:after="0" w:line="276" w:lineRule="auto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szCs w:val="20"/>
        </w:rPr>
        <w:t>wykonanie instalacji elektrycznej w ramach realizacji Zadania 1 Zakup linii do produkcji makaronu wysokobiałkowego walcowanego – cz. II.</w:t>
      </w:r>
    </w:p>
    <w:p w14:paraId="5A3C9C13" w14:textId="77777777" w:rsidR="00230334" w:rsidRDefault="00230334" w:rsidP="00230334">
      <w:pPr>
        <w:spacing w:after="0" w:line="276" w:lineRule="auto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</w:p>
    <w:p w14:paraId="76C550D7" w14:textId="26F9DA68" w:rsidR="00230334" w:rsidRDefault="00230334" w:rsidP="00230334">
      <w:pPr>
        <w:spacing w:after="0" w:line="276" w:lineRule="auto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szCs w:val="20"/>
        </w:rPr>
        <w:t>Szczegółowy opis:</w:t>
      </w:r>
    </w:p>
    <w:p w14:paraId="0D5AFDBF" w14:textId="31BCF934" w:rsidR="00230334" w:rsidRPr="00230334" w:rsidRDefault="00230334" w:rsidP="00230334">
      <w:pPr>
        <w:rPr>
          <w:rFonts w:ascii="Arial Narrow" w:hAnsi="Arial Narrow"/>
          <w:color w:val="000000" w:themeColor="text1"/>
          <w:szCs w:val="20"/>
        </w:rPr>
      </w:pPr>
      <w:r w:rsidRPr="00230334">
        <w:rPr>
          <w:rFonts w:ascii="Arial Narrow" w:eastAsia="Times New Roman" w:hAnsi="Arial Narrow" w:cs="Times New Roman"/>
          <w:color w:val="000000" w:themeColor="text1"/>
          <w:szCs w:val="20"/>
        </w:rPr>
        <w:t xml:space="preserve"> Wykonanie instalacji elektryczne</w:t>
      </w:r>
      <w:r w:rsidRPr="00325225">
        <w:rPr>
          <w:rFonts w:ascii="Arial Narrow" w:eastAsia="Times New Roman" w:hAnsi="Arial Narrow" w:cs="Times New Roman"/>
          <w:color w:val="000000" w:themeColor="text1"/>
          <w:szCs w:val="20"/>
        </w:rPr>
        <w:t xml:space="preserve">j - przystosowanie stacji transformatorowej 15/0,4 </w:t>
      </w:r>
      <w:proofErr w:type="spellStart"/>
      <w:r w:rsidRPr="00325225">
        <w:rPr>
          <w:rFonts w:ascii="Arial Narrow" w:eastAsia="Times New Roman" w:hAnsi="Arial Narrow" w:cs="Times New Roman"/>
          <w:color w:val="000000" w:themeColor="text1"/>
          <w:szCs w:val="20"/>
        </w:rPr>
        <w:t>kV</w:t>
      </w:r>
      <w:proofErr w:type="spellEnd"/>
      <w:r w:rsidRPr="00325225">
        <w:rPr>
          <w:rFonts w:ascii="Arial Narrow" w:eastAsia="Times New Roman" w:hAnsi="Arial Narrow" w:cs="Times New Roman"/>
          <w:color w:val="000000" w:themeColor="text1"/>
          <w:szCs w:val="20"/>
        </w:rPr>
        <w:t xml:space="preserve"> „Makaroniarnia” do zwiększonego poboru mocy w Zakładzie Produkcyjnym Makarony Polskie SA w Rzeszowie, ul. Podkarpacka 15a, </w:t>
      </w:r>
      <w:r w:rsidRPr="00325225">
        <w:rPr>
          <w:rFonts w:ascii="Arial Narrow" w:hAnsi="Arial Narrow"/>
          <w:color w:val="000000" w:themeColor="text1"/>
          <w:szCs w:val="20"/>
        </w:rPr>
        <w:t>zgodnie z projektem wykonawczym oraz przedmiarem robót przygotowanym przez mgr inż. Krzysztofa Głąba, stanowiącym załączniki nr 5 i nr 6 do zapytania ofertowego.</w:t>
      </w:r>
    </w:p>
    <w:p w14:paraId="39B10221" w14:textId="77777777" w:rsidR="00230334" w:rsidRPr="00B67349" w:rsidRDefault="00230334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14:paraId="48F32828" w14:textId="3CF72462" w:rsidR="000524BF" w:rsidRPr="00B67349" w:rsidRDefault="00230334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14:paraId="33586B50" w14:textId="77777777"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62199B4D" w14:textId="77777777" w:rsidR="003B60BD" w:rsidRPr="007274D2" w:rsidRDefault="003B60BD" w:rsidP="0006118A">
      <w:pPr>
        <w:pStyle w:val="Akapitzlist"/>
        <w:numPr>
          <w:ilvl w:val="0"/>
          <w:numId w:val="37"/>
        </w:num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7274D2">
        <w:rPr>
          <w:rFonts w:ascii="Arial Narrow" w:hAnsi="Arial Narrow" w:cs="Arial"/>
          <w:b/>
          <w:szCs w:val="20"/>
        </w:rPr>
        <w:t xml:space="preserve">PARAMETRY OFEROWANE </w:t>
      </w:r>
    </w:p>
    <w:tbl>
      <w:tblPr>
        <w:tblpPr w:leftFromText="141" w:rightFromText="141" w:vertAnchor="text" w:tblpY="1"/>
        <w:tblW w:w="86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29"/>
        <w:gridCol w:w="4677"/>
        <w:gridCol w:w="1134"/>
        <w:gridCol w:w="851"/>
        <w:gridCol w:w="1417"/>
      </w:tblGrid>
      <w:tr w:rsidR="00230334" w:rsidRPr="00853442" w14:paraId="0B5E04FA" w14:textId="60D45C97" w:rsidTr="00230334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67BE81" w14:textId="77777777" w:rsidR="00230334" w:rsidRPr="00853442" w:rsidRDefault="00230334" w:rsidP="00242F49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 w:rsidRPr="00853442">
              <w:rPr>
                <w:rFonts w:ascii="Arial Narrow" w:hAnsi="Arial Narrow" w:cstheme="minorHAnsi"/>
                <w:b/>
                <w:bCs/>
                <w:szCs w:val="20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26041310" w14:textId="77777777" w:rsidR="00230334" w:rsidRPr="00853442" w:rsidRDefault="00230334" w:rsidP="00242F49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Cs w:val="20"/>
              </w:rPr>
              <w:t>Zakres prac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5C0922" w14:textId="77777777" w:rsidR="00230334" w:rsidRPr="00853442" w:rsidRDefault="00230334" w:rsidP="00242F49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 w:rsidRPr="00230334">
              <w:rPr>
                <w:rFonts w:ascii="Arial Narrow" w:hAnsi="Arial Narrow" w:cstheme="minorHAnsi"/>
                <w:b/>
                <w:bCs/>
                <w:szCs w:val="20"/>
              </w:rPr>
              <w:t>Wartość wymagana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7194C" w14:textId="77777777" w:rsidR="00230334" w:rsidRDefault="00230334" w:rsidP="00242F49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  <w:p w14:paraId="74F23812" w14:textId="77777777" w:rsidR="00230334" w:rsidRPr="00853442" w:rsidRDefault="00230334" w:rsidP="00242F49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Cs w:val="2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F10304" w14:textId="08BF6B65" w:rsidR="00230334" w:rsidRDefault="00230334" w:rsidP="00242F49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Cs w:val="20"/>
              </w:rPr>
              <w:t>Potwierdzenie parametrów (TAK/NIE)</w:t>
            </w:r>
          </w:p>
        </w:tc>
      </w:tr>
      <w:tr w:rsidR="00230334" w:rsidRPr="00853442" w14:paraId="6D7C1154" w14:textId="320D9B74" w:rsidTr="00230334">
        <w:tc>
          <w:tcPr>
            <w:tcW w:w="5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F196CE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3F332837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Montaż przekładników pomiarowych suchych na wysokości powyżej poziomu podłogi na gotowej konstrukcji, przekładnik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do 30 kg, do 2 podłączeń obwodów wtórnych – Analogia – demontaż</w:t>
            </w:r>
          </w:p>
          <w:p w14:paraId="289A957B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R=0,900  M=1,000  S=1,000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655ECF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2FDD8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  <w:p w14:paraId="39012EB8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  <w:p w14:paraId="7D6A2E38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1734D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230334" w:rsidRPr="00853442" w14:paraId="4D74B812" w14:textId="6B8139B8" w:rsidTr="00230334">
        <w:tc>
          <w:tcPr>
            <w:tcW w:w="5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B1AE70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7A7DE051" w14:textId="3287AA74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Przekładnik prądowy SN 1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uzwojeniowy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 na napięcie do 30kV – zakup i montaż przekładników typu TPU 60.11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137744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33EA6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  <w:p w14:paraId="2E174311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0457F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230334" w:rsidRPr="00853442" w14:paraId="1F98B8E3" w14:textId="54C70A81" w:rsidTr="00230334">
        <w:tc>
          <w:tcPr>
            <w:tcW w:w="5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C65CAA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01DD9C3C" w14:textId="77777777" w:rsidR="00230334" w:rsidRPr="00853442" w:rsidRDefault="00230334" w:rsidP="00093E4F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Montaż przekładników pomiarowych suchych na wysokości powyżej poziomu podłogi na gotowej konstrukcji, przekładnik  do 30 kg, do 2 podłączeń przewodów obwodów wtórnych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BF5F4C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7B49D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AC9E2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230334" w:rsidRPr="00853442" w14:paraId="3EB4E75A" w14:textId="344FC6D5" w:rsidTr="00230334">
        <w:trPr>
          <w:trHeight w:val="196"/>
        </w:trPr>
        <w:tc>
          <w:tcPr>
            <w:tcW w:w="5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F9ABBD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453E523E" w14:textId="77777777" w:rsidR="00230334" w:rsidRPr="00C816B6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Montaż końcówek kablowych, zaciskanie, przekrój żył do 50 mm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E5F389" w14:textId="77777777" w:rsidR="00230334" w:rsidRPr="00C816B6" w:rsidRDefault="00230334" w:rsidP="00242F49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</w:pPr>
            <w:r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ABC8E88" w14:textId="77777777" w:rsidR="00230334" w:rsidRDefault="00230334" w:rsidP="00242F49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38BAA39" w14:textId="77777777" w:rsidR="00230334" w:rsidRDefault="00230334" w:rsidP="00242F49">
            <w:pPr>
              <w:spacing w:after="0" w:line="360" w:lineRule="auto"/>
              <w:jc w:val="center"/>
              <w:rPr>
                <w:rFonts w:ascii="Arial Narrow" w:hAnsi="Arial Narrow" w:cstheme="minorHAnsi"/>
                <w:color w:val="00000A"/>
                <w:szCs w:val="20"/>
                <w:lang w:eastAsia="en-US"/>
              </w:rPr>
            </w:pPr>
          </w:p>
        </w:tc>
      </w:tr>
      <w:tr w:rsidR="00230334" w:rsidRPr="00853442" w14:paraId="4CFD0FC0" w14:textId="500E4C89" w:rsidTr="00230334">
        <w:trPr>
          <w:trHeight w:val="196"/>
        </w:trPr>
        <w:tc>
          <w:tcPr>
            <w:tcW w:w="5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1C4069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7FDFD861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Montaż uziomów lub przewodów uziemiających, kategoria gruntu 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7CF214" w14:textId="77777777" w:rsidR="00230334" w:rsidRPr="00853442" w:rsidRDefault="00230334" w:rsidP="00242F49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</w:pPr>
            <w:r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95FD862" w14:textId="77777777" w:rsidR="00230334" w:rsidRDefault="00230334" w:rsidP="00242F49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</w:pPr>
            <w:r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F9AF8F6" w14:textId="77777777" w:rsidR="00230334" w:rsidRDefault="00230334" w:rsidP="00242F49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</w:pPr>
          </w:p>
        </w:tc>
      </w:tr>
      <w:tr w:rsidR="00230334" w:rsidRPr="00853442" w14:paraId="20BF31E6" w14:textId="074DE35E" w:rsidTr="00230334">
        <w:trPr>
          <w:trHeight w:val="196"/>
        </w:trPr>
        <w:tc>
          <w:tcPr>
            <w:tcW w:w="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522506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21631CB7" w14:textId="77777777" w:rsidR="00230334" w:rsidRPr="00B82406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Podłączenie przewodów pod zaciski lub bolce, przewód pojedynczy do 16 mm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516188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717A26E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2183323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230334" w:rsidRPr="00853442" w14:paraId="5D1B4797" w14:textId="056EA314" w:rsidTr="00230334">
        <w:trPr>
          <w:trHeight w:val="28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EA1986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6CE202C4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Badania i pomiary instalacji uziemiającej, piorunochronnej i skuteczności zerowania, uziemienie ochronne lub robocze, pomiar pierwszy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911848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D5E65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  <w:p w14:paraId="0AFB132C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2F62F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230334" w:rsidRPr="00853442" w14:paraId="22373B92" w14:textId="555B1A3A" w:rsidTr="00230334">
        <w:trPr>
          <w:trHeight w:val="263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964611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720AEEB0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Badanie linii kablowej średniego napięcia, niskiego napięcia i sterowniczej, kabel n.n., 4-żyłowy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73C129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C61908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  <w:p w14:paraId="79BB519F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odcinek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A02E8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230334" w:rsidRPr="00853442" w14:paraId="1EB0D85C" w14:textId="521E496F" w:rsidTr="00230334">
        <w:trPr>
          <w:trHeight w:val="225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F51ECA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45AB018D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Wyłączenie napięcia, przygotowanie miejsca pracy dla wykonawców oraz likwidacja miejsca pracy wraz z ponownym załączeniem urządzeń do sieci Przedsiębiorstwa w sieci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nN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 – siedziba posterunku – miasto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6753B7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376FD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  <w:p w14:paraId="26F883C8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  <w:p w14:paraId="26E44827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40847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230334" w:rsidRPr="00853442" w14:paraId="0B90B851" w14:textId="22EE8DA5" w:rsidTr="00230334">
        <w:trPr>
          <w:trHeight w:val="199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69133F" w14:textId="77777777" w:rsidR="00230334" w:rsidRPr="00853442" w:rsidRDefault="00230334" w:rsidP="00242F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14:paraId="371418DA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Dopuszczenie do pracy przez Pogotowie Energetyczne – parametryzacja licznika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0A292F" w14:textId="77777777" w:rsidR="00230334" w:rsidRPr="00853442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5DAA1AD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  <w:p w14:paraId="1F794D21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4BCC48A" w14:textId="77777777" w:rsidR="00230334" w:rsidRDefault="00230334" w:rsidP="00242F49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</w:tbl>
    <w:p w14:paraId="561A1D19" w14:textId="77777777" w:rsidR="0074428B" w:rsidRDefault="0074428B" w:rsidP="0023033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</w:p>
    <w:p w14:paraId="66FCC05A" w14:textId="77777777" w:rsidR="00230334" w:rsidRDefault="00230334" w:rsidP="0023033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</w:p>
    <w:p w14:paraId="42DB3E78" w14:textId="77777777"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14:paraId="6FF85B21" w14:textId="77777777"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14:paraId="25CD0384" w14:textId="77777777"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14:paraId="450CA29D" w14:textId="77777777"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14:paraId="10C73BB4" w14:textId="77777777"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14:paraId="464A13A0" w14:textId="77777777" w:rsidR="006E10F0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E21C4C0" w14:textId="77777777" w:rsidR="00325225" w:rsidRPr="00B67349" w:rsidRDefault="00325225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2DFB38C" w14:textId="77777777"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14:paraId="7AF7D434" w14:textId="77777777" w:rsidR="006E10F0" w:rsidRPr="00A84C2F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Zamówienie zostanie zrealizowane </w:t>
      </w:r>
      <w:r w:rsidRPr="00A84C2F">
        <w:rPr>
          <w:rFonts w:ascii="Arial Narrow" w:hAnsi="Arial Narrow" w:cs="Arial"/>
          <w:szCs w:val="20"/>
        </w:rPr>
        <w:t xml:space="preserve">do </w:t>
      </w:r>
      <w:r w:rsidR="00053862" w:rsidRPr="0074428B">
        <w:rPr>
          <w:rFonts w:ascii="Arial Narrow" w:hAnsi="Arial Narrow" w:cs="Arial"/>
          <w:szCs w:val="20"/>
        </w:rPr>
        <w:t xml:space="preserve">30 </w:t>
      </w:r>
      <w:r w:rsidR="0074428B" w:rsidRPr="0074428B">
        <w:rPr>
          <w:rFonts w:ascii="Arial Narrow" w:hAnsi="Arial Narrow" w:cs="Arial"/>
          <w:szCs w:val="20"/>
        </w:rPr>
        <w:t xml:space="preserve">czerwca </w:t>
      </w:r>
      <w:r w:rsidRPr="0074428B">
        <w:rPr>
          <w:rFonts w:ascii="Arial Narrow" w:hAnsi="Arial Narrow" w:cs="Arial"/>
          <w:szCs w:val="20"/>
        </w:rPr>
        <w:t>2018 roku</w:t>
      </w:r>
      <w:r w:rsidRPr="00A84C2F">
        <w:rPr>
          <w:rFonts w:ascii="Arial Narrow" w:hAnsi="Arial Narrow" w:cs="Arial"/>
          <w:szCs w:val="20"/>
        </w:rPr>
        <w:t>.</w:t>
      </w:r>
    </w:p>
    <w:p w14:paraId="1094C0A3" w14:textId="77777777" w:rsidR="004268F1" w:rsidRPr="00A84C2F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A84C2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</w:p>
    <w:p w14:paraId="35AED680" w14:textId="77777777"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14:paraId="0F67C990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14:paraId="1BAC63B8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14:paraId="3F7A4B7B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51AE8C04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14:paraId="303E6998" w14:textId="77777777"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14:paraId="6565B486" w14:textId="77777777"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lastRenderedPageBreak/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14:paraId="09CB5D63" w14:textId="77777777"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59CA573C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2818272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7D762D98" w14:textId="77777777"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39C02CC9" w14:textId="77777777"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14:paraId="1C82EB92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14:paraId="6593FDA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14:paraId="7975EF2A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3C650AC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0B5A688E" w14:textId="77777777"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14:paraId="2669CC48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14:paraId="43CE9E94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F7926" w15:done="0"/>
  <w15:commentEx w15:paraId="06877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06AF" w14:textId="77777777" w:rsidR="004D2415" w:rsidRDefault="004D2415">
      <w:pPr>
        <w:spacing w:after="0" w:line="240" w:lineRule="auto"/>
      </w:pPr>
      <w:r>
        <w:separator/>
      </w:r>
    </w:p>
  </w:endnote>
  <w:endnote w:type="continuationSeparator" w:id="0">
    <w:p w14:paraId="530F3444" w14:textId="77777777"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3342" w14:textId="77777777"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14:paraId="33DF51F7" w14:textId="77777777"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E22D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9FD7F48" wp14:editId="6D08C1F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7513" w14:textId="77777777" w:rsidR="00C676BB" w:rsidRDefault="00053862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4065EFA" wp14:editId="0376577E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67E2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E0738DD" wp14:editId="261D6A0D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D648020C"/>
    <w:lvl w:ilvl="0" w:tplc="D56E9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8439DA"/>
    <w:multiLevelType w:val="hybridMultilevel"/>
    <w:tmpl w:val="19288088"/>
    <w:lvl w:ilvl="0" w:tplc="CAD28CFC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16"/>
  </w:num>
  <w:num w:numId="5">
    <w:abstractNumId w:val="14"/>
  </w:num>
  <w:num w:numId="6">
    <w:abstractNumId w:val="7"/>
  </w:num>
  <w:num w:numId="7">
    <w:abstractNumId w:val="24"/>
  </w:num>
  <w:num w:numId="8">
    <w:abstractNumId w:val="30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6"/>
  </w:num>
  <w:num w:numId="17">
    <w:abstractNumId w:val="2"/>
  </w:num>
  <w:num w:numId="18">
    <w:abstractNumId w:val="28"/>
  </w:num>
  <w:num w:numId="19">
    <w:abstractNumId w:val="34"/>
  </w:num>
  <w:num w:numId="20">
    <w:abstractNumId w:val="27"/>
  </w:num>
  <w:num w:numId="21">
    <w:abstractNumId w:val="11"/>
  </w:num>
  <w:num w:numId="22">
    <w:abstractNumId w:val="17"/>
  </w:num>
  <w:num w:numId="23">
    <w:abstractNumId w:val="23"/>
  </w:num>
  <w:num w:numId="24">
    <w:abstractNumId w:val="0"/>
  </w:num>
  <w:num w:numId="25">
    <w:abstractNumId w:val="9"/>
  </w:num>
  <w:num w:numId="26">
    <w:abstractNumId w:val="31"/>
  </w:num>
  <w:num w:numId="27">
    <w:abstractNumId w:val="19"/>
  </w:num>
  <w:num w:numId="28">
    <w:abstractNumId w:val="3"/>
  </w:num>
  <w:num w:numId="29">
    <w:abstractNumId w:val="22"/>
  </w:num>
  <w:num w:numId="30">
    <w:abstractNumId w:val="15"/>
  </w:num>
  <w:num w:numId="31">
    <w:abstractNumId w:val="26"/>
  </w:num>
  <w:num w:numId="32">
    <w:abstractNumId w:val="35"/>
  </w:num>
  <w:num w:numId="33">
    <w:abstractNumId w:val="25"/>
  </w:num>
  <w:num w:numId="34">
    <w:abstractNumId w:val="1"/>
  </w:num>
  <w:num w:numId="35">
    <w:abstractNumId w:val="29"/>
  </w:num>
  <w:num w:numId="36">
    <w:abstractNumId w:val="4"/>
  </w:num>
  <w:num w:numId="37">
    <w:abstractNumId w:val="12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Jurasz">
    <w15:presenceInfo w15:providerId="AD" w15:userId="S-1-5-21-1136248735-2622838934-2436630882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3F4D"/>
    <w:rsid w:val="0002217D"/>
    <w:rsid w:val="00024553"/>
    <w:rsid w:val="0002757A"/>
    <w:rsid w:val="000524BF"/>
    <w:rsid w:val="00053862"/>
    <w:rsid w:val="0006118A"/>
    <w:rsid w:val="0007633F"/>
    <w:rsid w:val="00077F61"/>
    <w:rsid w:val="00083E86"/>
    <w:rsid w:val="00093E4F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1D5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30334"/>
    <w:rsid w:val="00242F49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25225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64AC"/>
    <w:rsid w:val="003855AF"/>
    <w:rsid w:val="003B60BD"/>
    <w:rsid w:val="003C53F3"/>
    <w:rsid w:val="003E0586"/>
    <w:rsid w:val="003E2F3C"/>
    <w:rsid w:val="003E3297"/>
    <w:rsid w:val="003F20AD"/>
    <w:rsid w:val="00401346"/>
    <w:rsid w:val="00404FD2"/>
    <w:rsid w:val="00415F3B"/>
    <w:rsid w:val="004268F1"/>
    <w:rsid w:val="004309E4"/>
    <w:rsid w:val="004325CF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11363"/>
    <w:rsid w:val="005210AB"/>
    <w:rsid w:val="00521759"/>
    <w:rsid w:val="00530D93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74D2"/>
    <w:rsid w:val="0074428B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7073"/>
    <w:rsid w:val="007E7542"/>
    <w:rsid w:val="00804BF6"/>
    <w:rsid w:val="00806A99"/>
    <w:rsid w:val="00807D99"/>
    <w:rsid w:val="00811C24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922D2"/>
    <w:rsid w:val="008B0D5B"/>
    <w:rsid w:val="008B57EE"/>
    <w:rsid w:val="008D3572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84C2F"/>
    <w:rsid w:val="00AB2B64"/>
    <w:rsid w:val="00AB591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0A3"/>
    <w:rsid w:val="00DD45AE"/>
    <w:rsid w:val="00DD796D"/>
    <w:rsid w:val="00DF1410"/>
    <w:rsid w:val="00E1324D"/>
    <w:rsid w:val="00E22581"/>
    <w:rsid w:val="00E61255"/>
    <w:rsid w:val="00E674B7"/>
    <w:rsid w:val="00E67835"/>
    <w:rsid w:val="00E708E6"/>
    <w:rsid w:val="00EB713D"/>
    <w:rsid w:val="00EC0140"/>
    <w:rsid w:val="00EC1787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D6846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0E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FE78-27F6-4BF7-9467-F1BB53C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</cp:revision>
  <cp:lastPrinted>2017-08-22T08:31:00Z</cp:lastPrinted>
  <dcterms:created xsi:type="dcterms:W3CDTF">2018-02-28T10:22:00Z</dcterms:created>
  <dcterms:modified xsi:type="dcterms:W3CDTF">2018-02-28T10:45:00Z</dcterms:modified>
</cp:coreProperties>
</file>